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3AF7" w:rsidRDefault="00B53AF7"/>
    <w:tbl>
      <w:tblPr>
        <w:tblStyle w:val="TableGrid"/>
        <w:tblW w:w="0" w:type="auto"/>
        <w:tblLook w:val="00BF"/>
      </w:tblPr>
      <w:tblGrid>
        <w:gridCol w:w="3505"/>
        <w:gridCol w:w="340"/>
        <w:gridCol w:w="3290"/>
        <w:gridCol w:w="3305"/>
      </w:tblGrid>
      <w:tr w:rsidR="00B53AF7" w:rsidRPr="00094F49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935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B53AF7" w:rsidRPr="00094F49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12</w:t>
            </w:r>
            <w:r w:rsidR="006E2D31"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AA2DD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Pr="000D6E18" w:rsidRDefault="000D6E18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AA2DD4" w:rsidRPr="00D94564" w:rsidRDefault="00AA2DD4" w:rsidP="006C21C0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AA2DD4" w:rsidRPr="00094F49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E7110E" w:rsidRPr="00094F49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9F4613" w:rsidRDefault="00E7110E" w:rsidP="006E2D31">
            <w:pPr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>investigate the jumping jack challenge and collect data to investigate how systems work together as observed by teacher.</w:t>
            </w:r>
          </w:p>
        </w:tc>
      </w:tr>
      <w:tr w:rsidR="00E7110E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7110E" w:rsidRPr="0042457E" w:rsidRDefault="00E7110E" w:rsidP="00094F49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7110E" w:rsidRPr="0042457E" w:rsidRDefault="00E7110E">
            <w:pPr>
              <w:rPr>
                <w:rFonts w:ascii="American Typewriter" w:hAnsi="American Typewriter"/>
              </w:rPr>
            </w:pPr>
          </w:p>
        </w:tc>
      </w:tr>
      <w:tr w:rsidR="00E7110E" w:rsidRPr="00094F49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B53AF7" w:rsidRDefault="00E7110E" w:rsidP="006E2D31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>Students will write to describe their data in a graphic organizer recording accurate details and observations as observed by teacher.</w:t>
            </w:r>
          </w:p>
        </w:tc>
      </w:tr>
      <w:tr w:rsidR="00E7110E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7110E" w:rsidRPr="0042457E" w:rsidRDefault="00E7110E" w:rsidP="00094F4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7110E" w:rsidRPr="0042457E" w:rsidRDefault="00E7110E">
            <w:pPr>
              <w:rPr>
                <w:rFonts w:ascii="American Typewriter" w:hAnsi="American Typewriter"/>
              </w:rPr>
            </w:pPr>
          </w:p>
        </w:tc>
      </w:tr>
      <w:tr w:rsidR="00E7110E" w:rsidRPr="00094F49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E7110E" w:rsidRPr="00094F49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0D6E18" w:rsidRDefault="00E7110E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E7110E" w:rsidRPr="000D6E18" w:rsidRDefault="00E7110E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E7110E" w:rsidRPr="007B24F0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E7110E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E7110E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E7110E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E7110E" w:rsidRPr="00E00574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  <w:tr w:rsidR="00E7110E" w:rsidRPr="0042457E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E7110E" w:rsidRPr="0042457E" w:rsidRDefault="00E7110E" w:rsidP="0042457E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:rsidR="00D94564" w:rsidRDefault="00D94564"/>
    <w:p w:rsidR="00E00574" w:rsidRDefault="00E00574"/>
    <w:tbl>
      <w:tblPr>
        <w:tblStyle w:val="TableGrid"/>
        <w:tblW w:w="0" w:type="auto"/>
        <w:tblLook w:val="00BF"/>
      </w:tblPr>
      <w:tblGrid>
        <w:gridCol w:w="3771"/>
        <w:gridCol w:w="396"/>
        <w:gridCol w:w="3121"/>
        <w:gridCol w:w="3152"/>
      </w:tblGrid>
      <w:tr w:rsidR="00E00574" w:rsidRPr="00094F49" w:rsidTr="00E7110E">
        <w:tc>
          <w:tcPr>
            <w:tcW w:w="377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AF6FE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</w:t>
            </w:r>
          </w:p>
        </w:tc>
        <w:tc>
          <w:tcPr>
            <w:tcW w:w="666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00574" w:rsidRPr="00094F49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13</w:t>
            </w:r>
            <w:r w:rsidR="006E2D31"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A746C">
              <w:rPr>
                <w:rFonts w:ascii="American Typewriter" w:hAnsi="American Typewriter"/>
                <w:sz w:val="44"/>
              </w:rPr>
              <w:t>,</w:t>
            </w:r>
            <w:r w:rsidR="00426CF2">
              <w:rPr>
                <w:rFonts w:ascii="American Typewriter" w:hAnsi="American Typewriter"/>
                <w:sz w:val="44"/>
              </w:rPr>
              <w:t xml:space="preserve"> 2018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6E18" w:rsidRPr="000D6E18" w:rsidRDefault="000D6E18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D94564" w:rsidRPr="00D94564" w:rsidRDefault="00D94564" w:rsidP="00D94564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CE0653" w:rsidRPr="00094F49" w:rsidTr="00E7110E">
        <w:tc>
          <w:tcPr>
            <w:tcW w:w="377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66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F30FB" w:rsidRPr="00094F49" w:rsidTr="00E7110E"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F30FB" w:rsidRPr="00F96E91" w:rsidRDefault="00EF30FB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6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0FB" w:rsidRPr="00E7110E" w:rsidRDefault="00E7110E" w:rsidP="00E7110E">
            <w:pPr>
              <w:tabs>
                <w:tab w:val="left" w:pos="1760"/>
              </w:tabs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analyze JJ Challenge data to make a claim based on evidence that subsystems interact as observed by teacher. </w:t>
            </w:r>
          </w:p>
        </w:tc>
      </w:tr>
      <w:tr w:rsidR="00CE0653" w:rsidRPr="00094F49" w:rsidTr="00E7110E">
        <w:tc>
          <w:tcPr>
            <w:tcW w:w="377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66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E7110E" w:rsidRPr="00094F49" w:rsidTr="00E7110E"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6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E7110E" w:rsidRDefault="00E7110E" w:rsidP="00E7110E">
            <w:pPr>
              <w:tabs>
                <w:tab w:val="left" w:pos="1760"/>
              </w:tabs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analyze JJ Challenge data to make a claim based on evidence that subsystems interact </w:t>
            </w:r>
            <w:r>
              <w:rPr>
                <w:rFonts w:ascii="American Typewriter" w:hAnsi="American Typewriter"/>
                <w:sz w:val="40"/>
                <w:szCs w:val="20"/>
              </w:rPr>
              <w:t xml:space="preserve">using the type 3 format. </w:t>
            </w:r>
            <w:r>
              <w:rPr>
                <w:rFonts w:ascii="American Typewriter" w:hAnsi="American Typewriter"/>
                <w:sz w:val="40"/>
                <w:szCs w:val="20"/>
              </w:rPr>
              <w:t xml:space="preserve"> </w:t>
            </w:r>
          </w:p>
        </w:tc>
      </w:tr>
      <w:tr w:rsidR="00E7110E" w:rsidRPr="00094F49" w:rsidTr="00E7110E">
        <w:tc>
          <w:tcPr>
            <w:tcW w:w="377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7110E" w:rsidRPr="000029A4" w:rsidRDefault="00E7110E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66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7110E" w:rsidRPr="00094F49" w:rsidRDefault="00E7110E">
            <w:pPr>
              <w:rPr>
                <w:rFonts w:ascii="American Typewriter" w:hAnsi="American Typewriter"/>
              </w:rPr>
            </w:pPr>
          </w:p>
        </w:tc>
      </w:tr>
      <w:tr w:rsidR="00E7110E" w:rsidRPr="00094F49" w:rsidTr="00E7110E">
        <w:tc>
          <w:tcPr>
            <w:tcW w:w="41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Pr="00F96E91" w:rsidRDefault="00E7110E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E7110E" w:rsidRPr="00094F49" w:rsidTr="00E7110E">
        <w:tc>
          <w:tcPr>
            <w:tcW w:w="41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0D6E18" w:rsidRDefault="00E7110E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E7110E" w:rsidRPr="000D6E18" w:rsidRDefault="00E7110E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E7110E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E7110E" w:rsidRPr="007B24F0" w:rsidRDefault="00E7110E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E7110E" w:rsidRPr="00E00574" w:rsidRDefault="00E7110E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  <w:tr w:rsidR="00E7110E" w:rsidRPr="00094F49">
        <w:tc>
          <w:tcPr>
            <w:tcW w:w="104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FCA Claim Topic Sentence</w:t>
            </w:r>
          </w:p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FCA Evidence</w:t>
            </w:r>
          </w:p>
          <w:p w:rsidR="00E7110E" w:rsidRDefault="00E7110E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FCA Complete Sentences</w:t>
            </w:r>
          </w:p>
        </w:tc>
      </w:tr>
    </w:tbl>
    <w:p w:rsidR="006E2D31" w:rsidRDefault="006E2D31"/>
    <w:tbl>
      <w:tblPr>
        <w:tblStyle w:val="TableGrid"/>
        <w:tblW w:w="0" w:type="auto"/>
        <w:tblLook w:val="00BF"/>
      </w:tblPr>
      <w:tblGrid>
        <w:gridCol w:w="4161"/>
        <w:gridCol w:w="132"/>
        <w:gridCol w:w="3186"/>
        <w:gridCol w:w="2961"/>
      </w:tblGrid>
      <w:tr w:rsidR="006E2D31" w:rsidRPr="00094F49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6E2D31" w:rsidRPr="00094F49" w:rsidRDefault="006E2D3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Wednesday</w:t>
            </w:r>
          </w:p>
        </w:tc>
        <w:tc>
          <w:tcPr>
            <w:tcW w:w="6935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094F49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14</w:t>
            </w:r>
            <w:r w:rsidR="006E2D31"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6E2D31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6E2D31" w:rsidRPr="00D94564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6E2D31" w:rsidRPr="00D94564" w:rsidRDefault="006E2D31" w:rsidP="006C21C0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6E2D31" w:rsidRPr="00094F49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E64518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E64518" w:rsidRDefault="006E2D31" w:rsidP="000D6E18">
            <w:pPr>
              <w:rPr>
                <w:rFonts w:ascii="American Typewriter" w:hAnsi="American Typewriter"/>
                <w:sz w:val="44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assess prior knowledge by sorting pictures and filling out sentence stems. All answers will be accepted at this stage. </w:t>
            </w:r>
          </w:p>
        </w:tc>
      </w:tr>
      <w:tr w:rsidR="006E2D31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42457E" w:rsidRDefault="006E2D31" w:rsidP="00094F49">
            <w:pPr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42457E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B53AF7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B53AF7" w:rsidRDefault="006E2D31" w:rsidP="000D6E18">
            <w:pPr>
              <w:rPr>
                <w:rFonts w:ascii="American Typewriter" w:hAnsi="American Typewriter"/>
                <w:sz w:val="44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asses prior knowledge by sorting pictures and speaking to describe the order of the pictures. All answers will be accepted.  </w:t>
            </w:r>
          </w:p>
        </w:tc>
      </w:tr>
      <w:tr w:rsidR="006E2D31" w:rsidRPr="0042457E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42457E" w:rsidRDefault="006E2D31" w:rsidP="00094F4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693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42457E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F96E91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E2D31" w:rsidRPr="00E00574">
        <w:tc>
          <w:tcPr>
            <w:tcW w:w="3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6E2D31" w:rsidRPr="000D6E18" w:rsidRDefault="006E2D31" w:rsidP="00B53AF7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6E2D31" w:rsidRPr="007B24F0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6E2D31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6E2D31" w:rsidRPr="00E00574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tbl>
      <w:tblPr>
        <w:tblStyle w:val="TableGrid"/>
        <w:tblW w:w="0" w:type="auto"/>
        <w:tblLook w:val="00BF"/>
      </w:tblPr>
      <w:tblGrid>
        <w:gridCol w:w="3737"/>
        <w:gridCol w:w="413"/>
        <w:gridCol w:w="3121"/>
        <w:gridCol w:w="3169"/>
      </w:tblGrid>
      <w:tr w:rsidR="006E2D31" w:rsidRPr="00094F49">
        <w:tc>
          <w:tcPr>
            <w:tcW w:w="379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6E2D31" w:rsidRPr="00094F49" w:rsidRDefault="006E2D31" w:rsidP="006E2D31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Thursday </w:t>
            </w:r>
          </w:p>
        </w:tc>
        <w:tc>
          <w:tcPr>
            <w:tcW w:w="664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094F49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15</w:t>
            </w:r>
            <w:r w:rsidR="006E2D31"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6E2D31">
              <w:rPr>
                <w:rFonts w:ascii="American Typewriter" w:hAnsi="American Typewriter"/>
                <w:sz w:val="44"/>
              </w:rPr>
              <w:t>, 2018</w:t>
            </w:r>
          </w:p>
        </w:tc>
      </w:tr>
      <w:tr w:rsidR="006E2D31" w:rsidRPr="00D94564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0D6E18" w:rsidRDefault="006E2D31" w:rsidP="000D6E18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D6E18">
              <w:rPr>
                <w:rFonts w:ascii="American Typewriter" w:hAnsi="American Typewriter"/>
                <w:b/>
                <w:bCs/>
                <w:sz w:val="36"/>
              </w:rPr>
              <w:t>MS-LS1-3:</w:t>
            </w:r>
            <w:r w:rsidRPr="000D6E18">
              <w:rPr>
                <w:rFonts w:ascii="American Typewriter" w:hAnsi="American Typewriter"/>
                <w:sz w:val="36"/>
              </w:rPr>
              <w:t> </w:t>
            </w:r>
            <w:r w:rsidRPr="000D6E18">
              <w:rPr>
                <w:rFonts w:ascii="American Typewriter" w:hAnsi="American Typewriter"/>
                <w:sz w:val="36"/>
                <w:szCs w:val="43"/>
                <w:shd w:val="clear" w:color="auto" w:fill="FFFFFF"/>
              </w:rPr>
              <w:t>Use argument supported by evidence for how the body is a system of interacting subsystems composed of groups of cells.</w:t>
            </w:r>
          </w:p>
          <w:p w:rsidR="006E2D31" w:rsidRPr="00D94564" w:rsidRDefault="006E2D31" w:rsidP="00D94564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C36A0E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C36A0E" w:rsidRDefault="006E2D31" w:rsidP="002B043C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model levels of organization using connecting cubes and describe their representations.  </w:t>
            </w: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0029A4" w:rsidRDefault="006E2D31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B53AF7"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2D31" w:rsidRPr="00B53AF7" w:rsidRDefault="006E2D31" w:rsidP="00E902BA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0"/>
                <w:szCs w:val="20"/>
              </w:rPr>
              <w:t xml:space="preserve">Students will write to describe comparisons between their cubes and a house versus a body system. </w:t>
            </w:r>
          </w:p>
        </w:tc>
      </w:tr>
      <w:tr w:rsidR="006E2D31" w:rsidRPr="00094F49">
        <w:tc>
          <w:tcPr>
            <w:tcW w:w="3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E2D31" w:rsidRPr="000029A4" w:rsidRDefault="006E2D31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64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6E2D31" w:rsidRPr="00094F49" w:rsidRDefault="006E2D31">
            <w:pPr>
              <w:rPr>
                <w:rFonts w:ascii="American Typewriter" w:hAnsi="American Typewriter"/>
              </w:rPr>
            </w:pPr>
          </w:p>
        </w:tc>
      </w:tr>
      <w:tr w:rsidR="006E2D31" w:rsidRPr="00F96E91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D31" w:rsidRPr="00F96E91" w:rsidRDefault="006E2D31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6E2D31" w:rsidRPr="00E00574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Pr="000D6E18" w:rsidRDefault="006E2D31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6E2D31" w:rsidRPr="000D6E18" w:rsidRDefault="006E2D31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6E2D31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6E2D31" w:rsidRPr="007B24F0" w:rsidRDefault="006E2D31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6E2D31" w:rsidRDefault="006E2D31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6E2D31" w:rsidRPr="00E00574" w:rsidRDefault="006E2D31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E00574" w:rsidRDefault="00E00574"/>
    <w:tbl>
      <w:tblPr>
        <w:tblStyle w:val="TableGrid"/>
        <w:tblW w:w="0" w:type="auto"/>
        <w:tblLook w:val="00BF"/>
      </w:tblPr>
      <w:tblGrid>
        <w:gridCol w:w="4109"/>
        <w:gridCol w:w="182"/>
        <w:gridCol w:w="3121"/>
        <w:gridCol w:w="3028"/>
      </w:tblGrid>
      <w:tr w:rsidR="00E00574" w:rsidRPr="00094F49">
        <w:tc>
          <w:tcPr>
            <w:tcW w:w="4109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:rsidR="00E00574" w:rsidRPr="00094F49" w:rsidRDefault="006E2D31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Friday </w:t>
            </w:r>
          </w:p>
        </w:tc>
        <w:tc>
          <w:tcPr>
            <w:tcW w:w="6331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E7110E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November 16</w:t>
            </w:r>
            <w:r w:rsidR="006E2D31" w:rsidRPr="006E2D31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6E2D31">
              <w:rPr>
                <w:rFonts w:ascii="American Typewriter" w:hAnsi="American Typewriter"/>
                <w:sz w:val="44"/>
              </w:rPr>
              <w:t xml:space="preserve"> 2018</w:t>
            </w:r>
          </w:p>
          <w:p w:rsidR="00E00574" w:rsidRPr="00094F49" w:rsidRDefault="00E7110E" w:rsidP="000D6E1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Half Day</w:t>
            </w:r>
          </w:p>
        </w:tc>
      </w:tr>
      <w:tr w:rsidR="00D94564" w:rsidRPr="00094F49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564" w:rsidRPr="009F4613" w:rsidRDefault="00D94564" w:rsidP="00D94564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9F4613">
              <w:rPr>
                <w:rFonts w:ascii="American Typewriter" w:hAnsi="American Typewriter"/>
                <w:sz w:val="36"/>
                <w:szCs w:val="37"/>
                <w:shd w:val="clear" w:color="auto" w:fill="FFFFFF"/>
              </w:rPr>
              <w:t>MS-LS1-2 Develop and use a model to describe the function of a cell as a whole and ways parts of cells contribute to the function.</w:t>
            </w:r>
            <w:r w:rsidRPr="009F4613">
              <w:rPr>
                <w:rFonts w:ascii="American Typewriter" w:hAnsi="American Typewriter"/>
                <w:sz w:val="36"/>
              </w:rPr>
              <w:t> </w:t>
            </w:r>
          </w:p>
        </w:tc>
      </w:tr>
      <w:tr w:rsidR="00B14930" w:rsidRPr="00094F49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14930" w:rsidRPr="009F4613" w:rsidRDefault="00B14930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E7110E" w:rsidRPr="00094F49"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Content</w:t>
            </w: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0A746C" w:rsidRDefault="00E7110E" w:rsidP="0042457E">
            <w:pPr>
              <w:spacing w:before="2" w:after="2"/>
              <w:rPr>
                <w:rFonts w:ascii="American Typewriter" w:hAnsi="American Typewriter"/>
                <w:sz w:val="36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>review key terms using the vocabulary game.</w:t>
            </w: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E7110E" w:rsidRPr="00094F49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7110E" w:rsidRPr="000A746C" w:rsidRDefault="00E7110E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E7110E" w:rsidRPr="00094F49">
        <w:tc>
          <w:tcPr>
            <w:tcW w:w="4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Language</w:t>
            </w: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Objective</w:t>
            </w:r>
          </w:p>
          <w:p w:rsidR="00E7110E" w:rsidRPr="009F4613" w:rsidRDefault="00E7110E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10E" w:rsidRPr="000A746C" w:rsidRDefault="00E7110E" w:rsidP="0042457E">
            <w:pPr>
              <w:rPr>
                <w:rFonts w:ascii="American Typewriter" w:hAnsi="American Typewriter"/>
                <w:sz w:val="36"/>
                <w:szCs w:val="20"/>
              </w:rPr>
            </w:pP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36"/>
                <w:szCs w:val="20"/>
              </w:rPr>
              <w:t xml:space="preserve">speak to give clues for key terms using the vocabulary review game. </w:t>
            </w:r>
            <w:r w:rsidRPr="000A746C">
              <w:rPr>
                <w:rFonts w:ascii="American Typewriter" w:hAnsi="American Typewriter"/>
                <w:sz w:val="36"/>
                <w:szCs w:val="20"/>
              </w:rPr>
              <w:t xml:space="preserve"> </w:t>
            </w:r>
          </w:p>
        </w:tc>
      </w:tr>
      <w:tr w:rsidR="009F4613" w:rsidRPr="00094F49">
        <w:tc>
          <w:tcPr>
            <w:tcW w:w="41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633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F4613" w:rsidRPr="009F4613" w:rsidRDefault="009F4613">
            <w:pPr>
              <w:rPr>
                <w:rFonts w:ascii="American Typewriter" w:hAnsi="American Typewriter"/>
                <w:sz w:val="36"/>
              </w:rPr>
            </w:pPr>
          </w:p>
        </w:tc>
      </w:tr>
      <w:tr w:rsidR="009F4613" w:rsidRPr="00094F49">
        <w:tc>
          <w:tcPr>
            <w:tcW w:w="4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Phenomena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094F49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  <w:tc>
          <w:tcPr>
            <w:tcW w:w="3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4613" w:rsidRPr="009F4613" w:rsidRDefault="009F4613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9F4613">
              <w:rPr>
                <w:rFonts w:ascii="American Typewriter" w:hAnsi="American Typewriter"/>
                <w:b/>
                <w:sz w:val="36"/>
              </w:rPr>
              <w:t>Connecting Vocabulary</w:t>
            </w:r>
          </w:p>
        </w:tc>
      </w:tr>
      <w:tr w:rsidR="002B043C" w:rsidRPr="00094F49">
        <w:tc>
          <w:tcPr>
            <w:tcW w:w="42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Pr="000D6E18" w:rsidRDefault="002B043C" w:rsidP="000D6E18">
            <w:pPr>
              <w:pStyle w:val="NormalWeb"/>
              <w:shd w:val="clear" w:color="auto" w:fill="FFFFFF"/>
              <w:spacing w:before="2" w:after="2"/>
              <w:rPr>
                <w:rFonts w:ascii="American Typewriter" w:hAnsi="American Typewriter"/>
                <w:sz w:val="36"/>
              </w:rPr>
            </w:pPr>
            <w:r w:rsidRPr="000D6E18">
              <w:rPr>
                <w:rFonts w:ascii="American Typewriter" w:hAnsi="American Typewriter"/>
                <w:sz w:val="36"/>
                <w:szCs w:val="24"/>
              </w:rPr>
              <w:t xml:space="preserve">What body systems are required to successfully run a mile? </w:t>
            </w:r>
          </w:p>
          <w:p w:rsidR="002B043C" w:rsidRPr="000D6E18" w:rsidRDefault="002B043C" w:rsidP="000D6E18">
            <w:pPr>
              <w:spacing w:before="2" w:after="2"/>
              <w:jc w:val="center"/>
              <w:rPr>
                <w:rFonts w:ascii="American Typewriter" w:hAnsi="American Typewriter"/>
                <w:sz w:val="36"/>
              </w:rPr>
            </w:pP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Skeletal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proofErr w:type="spellStart"/>
            <w:r>
              <w:rPr>
                <w:rFonts w:ascii="American Typewriter" w:hAnsi="American Typewriter"/>
                <w:sz w:val="40"/>
              </w:rPr>
              <w:t>Integumentary</w:t>
            </w:r>
            <w:proofErr w:type="spellEnd"/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Respiratory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Digestive</w:t>
            </w:r>
          </w:p>
          <w:p w:rsidR="002B043C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Circulatory</w:t>
            </w:r>
          </w:p>
          <w:p w:rsidR="002B043C" w:rsidRPr="007B24F0" w:rsidRDefault="002B043C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Muscular</w:t>
            </w:r>
          </w:p>
        </w:tc>
        <w:tc>
          <w:tcPr>
            <w:tcW w:w="3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Subsystems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Organs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Tissues</w:t>
            </w:r>
          </w:p>
          <w:p w:rsidR="002B043C" w:rsidRDefault="002B043C" w:rsidP="000D6E18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Cells</w:t>
            </w:r>
          </w:p>
          <w:p w:rsidR="002B043C" w:rsidRPr="00E00574" w:rsidRDefault="002B043C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Vacuole</w:t>
            </w:r>
          </w:p>
        </w:tc>
      </w:tr>
    </w:tbl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6E2D31" w:rsidRDefault="006E2D31"/>
    <w:p w:rsidR="00A94ADA" w:rsidRDefault="00E600A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3.95pt;width:7in;height:630pt;z-index:251658240;mso-wrap-edited:f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0D6E18" w:rsidRPr="000A746C" w:rsidRDefault="000D6E18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94ADA" w:rsidRDefault="00A94ADA"/>
    <w:p w:rsidR="00BA5B67" w:rsidRDefault="00E600A6">
      <w:r>
        <w:rPr>
          <w:noProof/>
        </w:rPr>
        <w:pict>
          <v:shape id="_x0000_s1028" type="#_x0000_t202" style="position:absolute;margin-left:12pt;margin-top:30pt;width:7in;height:630pt;z-index:251659264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inset=",7.2pt,,7.2pt">
              <w:txbxContent>
                <w:p w:rsidR="000D6E18" w:rsidRPr="000A746C" w:rsidRDefault="000D6E18" w:rsidP="00BA5B67">
                  <w:pPr>
                    <w:rPr>
                      <w:sz w:val="96"/>
                    </w:rPr>
                  </w:pPr>
                </w:p>
              </w:txbxContent>
            </v:textbox>
            <w10:wrap type="tight"/>
          </v:shape>
        </w:pict>
      </w:r>
    </w:p>
    <w:p w:rsidR="00BA5B67" w:rsidRDefault="00BA5B67"/>
    <w:p w:rsidR="000A746C" w:rsidRDefault="000A746C"/>
    <w:p w:rsidR="000A746C" w:rsidRDefault="000A746C"/>
    <w:p w:rsidR="000A746C" w:rsidRDefault="00E600A6">
      <w:r>
        <w:rPr>
          <w:noProof/>
        </w:rPr>
        <w:pict>
          <v:shape id="_x0000_s1032" type="#_x0000_t202" style="position:absolute;margin-left:0;margin-top:3.95pt;width:501.75pt;height:609.75pt;z-index:251660288;mso-wrap-edited:f;mso-position-horizontal:absolute;mso-position-vertical:absolute" wrapcoords="-96 -77 -96 21625 21696 21625 21696 -77 -96 -77" filled="f" strokeweight="4.5pt">
            <v:fill o:detectmouseclick="t"/>
            <v:stroke dashstyle="dashDot"/>
            <v:textbox style="mso-next-textbox:#_x0000_s1032" inset=",7.2pt,,7.2pt">
              <w:txbxContent>
                <w:p w:rsidR="000D6E18" w:rsidRPr="000A746C" w:rsidRDefault="000D6E18" w:rsidP="000A746C">
                  <w:pPr>
                    <w:rPr>
                      <w:sz w:val="96"/>
                    </w:rPr>
                  </w:pPr>
                  <w:r w:rsidRPr="00A003CE">
                    <w:rPr>
                      <w:rFonts w:ascii="American Typewriter" w:hAnsi="American Typewriter"/>
                      <w:sz w:val="96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0A746C" w:rsidRDefault="000A746C"/>
    <w:p w:rsidR="000A746C" w:rsidRDefault="000A746C"/>
    <w:p w:rsidR="00094F49" w:rsidRDefault="00094F49"/>
    <w:sectPr w:rsidR="00094F49" w:rsidSect="00094F4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F49"/>
    <w:rsid w:val="000029A4"/>
    <w:rsid w:val="00002E92"/>
    <w:rsid w:val="00014DF4"/>
    <w:rsid w:val="00044DF4"/>
    <w:rsid w:val="0004791B"/>
    <w:rsid w:val="00075508"/>
    <w:rsid w:val="00094F49"/>
    <w:rsid w:val="000A746C"/>
    <w:rsid w:val="000C53DD"/>
    <w:rsid w:val="000D6E18"/>
    <w:rsid w:val="000E1A33"/>
    <w:rsid w:val="000F795A"/>
    <w:rsid w:val="0010533E"/>
    <w:rsid w:val="00172B54"/>
    <w:rsid w:val="001946E7"/>
    <w:rsid w:val="001A0553"/>
    <w:rsid w:val="001B2346"/>
    <w:rsid w:val="001B54DA"/>
    <w:rsid w:val="001F5CBF"/>
    <w:rsid w:val="001F783B"/>
    <w:rsid w:val="0026721C"/>
    <w:rsid w:val="002B043C"/>
    <w:rsid w:val="002E114A"/>
    <w:rsid w:val="002E7E74"/>
    <w:rsid w:val="003719D0"/>
    <w:rsid w:val="00393BC2"/>
    <w:rsid w:val="003C2171"/>
    <w:rsid w:val="004023C2"/>
    <w:rsid w:val="00410AE7"/>
    <w:rsid w:val="0042457E"/>
    <w:rsid w:val="00426CF2"/>
    <w:rsid w:val="00441B35"/>
    <w:rsid w:val="00465ED2"/>
    <w:rsid w:val="005170A9"/>
    <w:rsid w:val="00533420"/>
    <w:rsid w:val="005345EC"/>
    <w:rsid w:val="00555318"/>
    <w:rsid w:val="005E2B31"/>
    <w:rsid w:val="0061797D"/>
    <w:rsid w:val="00646498"/>
    <w:rsid w:val="006C21C0"/>
    <w:rsid w:val="006E2D31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9F1DB8"/>
    <w:rsid w:val="009F4613"/>
    <w:rsid w:val="00A003CE"/>
    <w:rsid w:val="00A1133D"/>
    <w:rsid w:val="00A1747D"/>
    <w:rsid w:val="00A34471"/>
    <w:rsid w:val="00A60367"/>
    <w:rsid w:val="00A8173B"/>
    <w:rsid w:val="00A859D2"/>
    <w:rsid w:val="00A94ADA"/>
    <w:rsid w:val="00AA09F2"/>
    <w:rsid w:val="00AA2DD4"/>
    <w:rsid w:val="00AF6FEB"/>
    <w:rsid w:val="00B14930"/>
    <w:rsid w:val="00B37D37"/>
    <w:rsid w:val="00B53AF7"/>
    <w:rsid w:val="00BA5B67"/>
    <w:rsid w:val="00BD541A"/>
    <w:rsid w:val="00C36A0E"/>
    <w:rsid w:val="00C53659"/>
    <w:rsid w:val="00CA1C0C"/>
    <w:rsid w:val="00CE0653"/>
    <w:rsid w:val="00CE4053"/>
    <w:rsid w:val="00D45A05"/>
    <w:rsid w:val="00D94564"/>
    <w:rsid w:val="00DB3A12"/>
    <w:rsid w:val="00E00574"/>
    <w:rsid w:val="00E464B5"/>
    <w:rsid w:val="00E600A6"/>
    <w:rsid w:val="00E64518"/>
    <w:rsid w:val="00E6665E"/>
    <w:rsid w:val="00E7110E"/>
    <w:rsid w:val="00E8541B"/>
    <w:rsid w:val="00E902BA"/>
    <w:rsid w:val="00EB3F69"/>
    <w:rsid w:val="00EE656A"/>
    <w:rsid w:val="00EF30FB"/>
    <w:rsid w:val="00F24CCE"/>
    <w:rsid w:val="00F442A6"/>
    <w:rsid w:val="00F95EC0"/>
    <w:rsid w:val="00F96E91"/>
    <w:rsid w:val="00FC77BB"/>
    <w:rsid w:val="00FD0E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4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  <w:style w:type="character" w:customStyle="1" w:styleId="apple-converted-space">
    <w:name w:val="apple-converted-space"/>
    <w:basedOn w:val="DefaultParagraphFont"/>
    <w:rsid w:val="00D94564"/>
  </w:style>
  <w:style w:type="paragraph" w:styleId="NormalWeb">
    <w:name w:val="Normal (Web)"/>
    <w:basedOn w:val="Normal"/>
    <w:uiPriority w:val="99"/>
    <w:rsid w:val="000D6E1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493</Words>
  <Characters>2813</Characters>
  <Application>Microsoft Macintosh Word</Application>
  <DocSecurity>0</DocSecurity>
  <Lines>23</Lines>
  <Paragraphs>5</Paragraphs>
  <ScaleCrop>false</ScaleCrop>
  <Company>Strong Middle School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2018-10-07T04:10:00Z</cp:lastPrinted>
  <dcterms:created xsi:type="dcterms:W3CDTF">2018-11-12T00:06:00Z</dcterms:created>
  <dcterms:modified xsi:type="dcterms:W3CDTF">2018-11-12T00:06:00Z</dcterms:modified>
</cp:coreProperties>
</file>